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>
          <w:b/>
          <w:sz w:val="32"/>
        </w:rPr>
        <w:t xml:space="preserve">Zastupitelstvo obce Březina oznamuje, že v pondělí </w:t>
      </w:r>
      <w:r>
        <w:rPr>
          <w:b/>
          <w:sz w:val="32"/>
        </w:rPr>
        <w:t>30.</w:t>
      </w:r>
      <w:r>
        <w:rPr>
          <w:rFonts w:eastAsia="Times New Roman" w:cs="Times New Roman"/>
          <w:b/>
          <w:color w:val="auto"/>
          <w:kern w:val="2"/>
          <w:sz w:val="32"/>
          <w:szCs w:val="20"/>
          <w:lang w:val="cs-CZ" w:eastAsia="cs-CZ" w:bidi="ar-SA"/>
        </w:rPr>
        <w:t>9</w:t>
      </w:r>
      <w:r>
        <w:rPr>
          <w:b/>
          <w:sz w:val="32"/>
        </w:rPr>
        <w:t>.2024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 xml:space="preserve">v 18.00 hod v kanceláři OÚ se bude konat zasedání zastupitelstva 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PROGRAM</w:t>
      </w:r>
    </w:p>
    <w:p>
      <w:pPr>
        <w:pStyle w:val="NoSpacing"/>
        <w:rPr>
          <w:rFonts w:eastAsia="Times New Roman" w:cs="Times New Roman"/>
          <w:b/>
          <w:sz w:val="32"/>
          <w:szCs w:val="20"/>
        </w:rPr>
      </w:pPr>
      <w:r>
        <w:rPr>
          <w:rFonts w:eastAsia="Times New Roman" w:cs="Times New Roman"/>
          <w:b/>
          <w:sz w:val="32"/>
          <w:szCs w:val="20"/>
        </w:rPr>
      </w:r>
    </w:p>
    <w:p>
      <w:pPr>
        <w:pStyle w:val="NoSpacing"/>
        <w:rPr>
          <w:rFonts w:eastAsia="Times New Roman" w:cs="Times New Roman"/>
          <w:b/>
          <w:sz w:val="32"/>
          <w:szCs w:val="20"/>
        </w:rPr>
      </w:pPr>
      <w:r>
        <w:rPr>
          <w:rFonts w:eastAsia="Times New Roman" w:cs="Times New Roman"/>
          <w:b/>
          <w:sz w:val="32"/>
          <w:szCs w:val="20"/>
        </w:rPr>
      </w:r>
    </w:p>
    <w:p>
      <w:pPr>
        <w:pStyle w:val="NoSpacing"/>
        <w:numPr>
          <w:ilvl w:val="0"/>
          <w:numId w:val="2"/>
        </w:numPr>
        <w:spacing w:lineRule="auto" w:line="36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>Zahájení, schválení programu zasedání</w:t>
      </w:r>
    </w:p>
    <w:p>
      <w:pPr>
        <w:pStyle w:val="NoSpacing"/>
        <w:numPr>
          <w:ilvl w:val="0"/>
          <w:numId w:val="2"/>
        </w:numPr>
        <w:spacing w:lineRule="auto" w:line="36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Volba ověřovatelů zápisu </w:t>
      </w:r>
    </w:p>
    <w:p>
      <w:pPr>
        <w:pStyle w:val="NoSpacing"/>
        <w:numPr>
          <w:ilvl w:val="0"/>
          <w:numId w:val="2"/>
        </w:numPr>
        <w:spacing w:lineRule="auto" w:line="36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Kontrola úkolů z minulých zasedání </w:t>
      </w:r>
    </w:p>
    <w:p>
      <w:pPr>
        <w:pStyle w:val="NoSpacing"/>
        <w:numPr>
          <w:ilvl w:val="0"/>
          <w:numId w:val="2"/>
        </w:numPr>
        <w:spacing w:lineRule="auto" w:line="360"/>
        <w:rPr>
          <w:rFonts w:ascii="Times New Roman" w:hAnsi="Times New Roman" w:eastAsia="Lucida Sans Unicode" w:cs="Tahoma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</w:pP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 xml:space="preserve">Schválení </w:t>
      </w: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>S</w:t>
      </w: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 xml:space="preserve">tanov společenství obcí </w:t>
      </w: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>Tišnovsko</w:t>
      </w:r>
    </w:p>
    <w:p>
      <w:pPr>
        <w:pStyle w:val="NoSpacing"/>
        <w:numPr>
          <w:ilvl w:val="0"/>
          <w:numId w:val="2"/>
        </w:numPr>
        <w:spacing w:lineRule="auto" w:line="360"/>
        <w:rPr>
          <w:b w:val="false"/>
          <w:bCs w:val="false"/>
          <w:i w:val="false"/>
          <w:i w:val="false"/>
          <w:iCs w:val="false"/>
        </w:rPr>
      </w:pP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 xml:space="preserve"> </w:t>
      </w: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>Schválení Smlouvy o poskytnutí investičního příspěvku č.2024/408 (f</w:t>
      </w: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>inancování intenzifikace ČOV Březina</w:t>
      </w: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>)</w:t>
      </w:r>
    </w:p>
    <w:p>
      <w:pPr>
        <w:pStyle w:val="NoSpacing"/>
        <w:numPr>
          <w:ilvl w:val="0"/>
          <w:numId w:val="2"/>
        </w:numPr>
        <w:spacing w:lineRule="auto" w:line="360"/>
        <w:rPr>
          <w:b w:val="false"/>
          <w:bCs w:val="false"/>
          <w:i w:val="false"/>
          <w:i w:val="false"/>
          <w:iCs w:val="false"/>
        </w:rPr>
      </w:pP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 xml:space="preserve">Schválení Obecně závazné vyhlášky </w:t>
      </w: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>Stanovení koeficientů daně z nemovitých věcí</w:t>
      </w:r>
    </w:p>
    <w:p>
      <w:pPr>
        <w:pStyle w:val="NoSpacing"/>
        <w:numPr>
          <w:ilvl w:val="0"/>
          <w:numId w:val="2"/>
        </w:numPr>
        <w:spacing w:lineRule="auto" w:line="360"/>
        <w:rPr>
          <w:b w:val="false"/>
          <w:bCs w:val="false"/>
          <w:i w:val="false"/>
          <w:i w:val="false"/>
          <w:iCs w:val="false"/>
        </w:rPr>
      </w:pPr>
      <w:r>
        <w:rPr>
          <w:rFonts w:eastAsia="Lucida Sans Unicode" w:cs="Tahoma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cs-CZ" w:eastAsia="cs-CZ" w:bidi="ar-SA"/>
        </w:rPr>
        <w:t>Schválení přistoupení obce Březina do společného školského systému  DSO Tišnovsko za účelem provozování činnosti svazkové MŠ v obci Vohančice školskou právnickou osobou Svazkovou MŠ Venkov</w:t>
      </w:r>
    </w:p>
    <w:p>
      <w:pPr>
        <w:pStyle w:val="NoSpacing"/>
        <w:numPr>
          <w:ilvl w:val="0"/>
          <w:numId w:val="2"/>
        </w:numPr>
        <w:spacing w:lineRule="auto" w:line="36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>Korespondence – různé</w:t>
      </w:r>
    </w:p>
    <w:p>
      <w:pPr>
        <w:pStyle w:val="NoSpacing"/>
        <w:numPr>
          <w:ilvl w:val="0"/>
          <w:numId w:val="2"/>
        </w:numPr>
        <w:spacing w:lineRule="auto" w:line="36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>Diskuze - závěr</w:t>
      </w:r>
    </w:p>
    <w:p>
      <w:pPr>
        <w:pStyle w:val="Normal"/>
        <w:rPr>
          <w:b/>
          <w:sz w:val="26"/>
        </w:rPr>
      </w:pPr>
      <w:r>
        <w:rPr>
          <w:b/>
          <w:sz w:val="26"/>
        </w:rPr>
        <w:t xml:space="preserve">                      </w:t>
      </w:r>
      <w:r>
        <w:rPr>
          <w:b/>
          <w:i/>
          <w:sz w:val="26"/>
        </w:rPr>
        <w:t xml:space="preserve">                            </w:t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i/>
          <w:sz w:val="26"/>
        </w:rPr>
        <w:t xml:space="preserve">                       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/>
      </w:pPr>
      <w:r>
        <w:rPr>
          <w:b/>
          <w:sz w:val="28"/>
        </w:rPr>
        <w:t xml:space="preserve">Program zasedání vyvěšen dne:                                        </w:t>
      </w:r>
      <w:r>
        <w:rPr>
          <w:rFonts w:eastAsia="Times New Roman" w:cs="Times New Roman"/>
          <w:b/>
          <w:color w:val="auto"/>
          <w:kern w:val="2"/>
          <w:sz w:val="28"/>
          <w:szCs w:val="20"/>
          <w:lang w:val="cs-CZ" w:eastAsia="cs-CZ" w:bidi="ar-SA"/>
        </w:rPr>
        <w:t>22.9.2024</w:t>
      </w:r>
    </w:p>
    <w:p>
      <w:pPr>
        <w:pStyle w:val="Normal"/>
        <w:rPr>
          <w:rFonts w:ascii="Times New Roman" w:hAnsi="Times New Roman" w:eastAsia="Times New Roman" w:cs="Times New Roman"/>
          <w:b/>
          <w:color w:val="auto"/>
          <w:kern w:val="2"/>
          <w:sz w:val="28"/>
          <w:szCs w:val="20"/>
          <w:lang w:val="cs-CZ" w:eastAsia="cs-CZ" w:bidi="ar-SA"/>
        </w:rPr>
      </w:pPr>
      <w:r>
        <w:rPr>
          <w:rFonts w:eastAsia="Times New Roman" w:cs="Times New Roman"/>
          <w:b/>
          <w:color w:val="auto"/>
          <w:kern w:val="2"/>
          <w:sz w:val="28"/>
          <w:szCs w:val="20"/>
          <w:lang w:val="cs-CZ" w:eastAsia="cs-CZ" w:bidi="ar-SA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Program sejmut dne:                                                          </w:t>
      </w:r>
      <w:r>
        <w:rPr>
          <w:b/>
          <w:sz w:val="28"/>
        </w:rPr>
        <w:t>30.9.2024</w:t>
      </w:r>
    </w:p>
    <w:sectPr>
      <w:type w:val="nextPage"/>
      <w:pgSz w:w="11906" w:h="16838"/>
      <w:pgMar w:left="1134" w:right="1134" w:gutter="0" w:header="0" w:top="907" w:footer="0" w:bottom="79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86"/>
        </w:tabs>
        <w:ind w:left="886" w:hanging="360"/>
      </w:pPr>
      <w:rPr>
        <w:sz w:val="22"/>
        <w:i w:val="false"/>
        <w:b w:val="false"/>
        <w:szCs w:val="22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246"/>
        </w:tabs>
        <w:ind w:left="1246" w:hanging="360"/>
      </w:pPr>
      <w:rPr>
        <w:i/>
        <w:b/>
        <w:iCs/>
        <w:bCs/>
      </w:rPr>
    </w:lvl>
    <w:lvl w:ilvl="2">
      <w:start w:val="1"/>
      <w:numFmt w:val="bullet"/>
      <w:lvlText w:val=""/>
      <w:lvlJc w:val="left"/>
      <w:pPr>
        <w:tabs>
          <w:tab w:val="num" w:pos="1606"/>
        </w:tabs>
        <w:ind w:left="160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966"/>
        </w:tabs>
        <w:ind w:left="1966" w:hanging="360"/>
      </w:pPr>
      <w:rPr>
        <w:i/>
        <w:b/>
        <w:iCs/>
        <w:bCs/>
      </w:rPr>
    </w:lvl>
    <w:lvl w:ilvl="4">
      <w:start w:val="1"/>
      <w:numFmt w:val="decimal"/>
      <w:lvlText w:val="%5."/>
      <w:lvlJc w:val="left"/>
      <w:pPr>
        <w:tabs>
          <w:tab w:val="num" w:pos="2326"/>
        </w:tabs>
        <w:ind w:left="2326" w:hanging="360"/>
      </w:pPr>
      <w:rPr>
        <w:i/>
        <w:b/>
        <w:iCs/>
        <w:bCs/>
      </w:rPr>
    </w:lvl>
    <w:lvl w:ilvl="5">
      <w:start w:val="1"/>
      <w:numFmt w:val="decimal"/>
      <w:lvlText w:val="%6."/>
      <w:lvlJc w:val="left"/>
      <w:pPr>
        <w:tabs>
          <w:tab w:val="num" w:pos="2686"/>
        </w:tabs>
        <w:ind w:left="2686" w:hanging="360"/>
      </w:pPr>
      <w:rPr>
        <w:i/>
        <w:b/>
        <w:iCs/>
        <w:bCs/>
      </w:rPr>
    </w:lvl>
    <w:lvl w:ilvl="6">
      <w:start w:val="1"/>
      <w:numFmt w:val="decimal"/>
      <w:lvlText w:val="%7."/>
      <w:lvlJc w:val="left"/>
      <w:pPr>
        <w:tabs>
          <w:tab w:val="num" w:pos="3046"/>
        </w:tabs>
        <w:ind w:left="3046" w:hanging="360"/>
      </w:pPr>
      <w:rPr>
        <w:i/>
        <w:b/>
        <w:iCs/>
        <w:bCs/>
      </w:rPr>
    </w:lvl>
    <w:lvl w:ilvl="7">
      <w:start w:val="1"/>
      <w:numFmt w:val="decimal"/>
      <w:lvlText w:val="%8."/>
      <w:lvlJc w:val="left"/>
      <w:pPr>
        <w:tabs>
          <w:tab w:val="num" w:pos="3406"/>
        </w:tabs>
        <w:ind w:left="3406" w:hanging="360"/>
      </w:pPr>
      <w:rPr>
        <w:i/>
        <w:b/>
        <w:iCs/>
        <w:bCs/>
      </w:rPr>
    </w:lvl>
    <w:lvl w:ilvl="8">
      <w:start w:val="1"/>
      <w:numFmt w:val="decimal"/>
      <w:lvlText w:val="%9."/>
      <w:lvlJc w:val="left"/>
      <w:pPr>
        <w:tabs>
          <w:tab w:val="num" w:pos="3766"/>
        </w:tabs>
        <w:ind w:left="3766" w:hanging="360"/>
      </w:pPr>
      <w:rPr>
        <w:i/>
        <w:b/>
        <w:iCs/>
        <w:bCs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Cs w:val="24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cs-CZ" w:eastAsia="cs-CZ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styleId="DefaultParagraphFont">
    <w:name w:val="Default Paragraph Font"/>
    <w:qFormat/>
    <w:rPr/>
  </w:style>
  <w:style w:type="character" w:styleId="Absatz-Standardschriftart">
    <w:name w:val="Absatz-Standardschriftart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ymbolyproslovn">
    <w:name w:val="Symboly pro číslování"/>
    <w:qFormat/>
    <w:rPr>
      <w:b/>
      <w:bCs/>
      <w:i/>
      <w:iCs/>
      <w:sz w:val="14"/>
      <w:szCs w:val="1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cs-CZ" w:eastAsia="cs-CZ" w:bidi="ar-SA"/>
    </w:rPr>
  </w:style>
  <w:style w:type="paragraph" w:styleId="ListParagraph">
    <w:name w:val="List Paragraph"/>
    <w:basedOn w:val="Normal"/>
    <w:qFormat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LibreOffice/24.2.4.2$Windows_X86_64 LibreOffice_project/51a6219feb6075d9a4c46691dcfe0cd9c4fff3c2</Application>
  <AppVersion>15.0000</AppVersion>
  <Pages>1</Pages>
  <Words>106</Words>
  <Characters>677</Characters>
  <CharactersWithSpaces>940</CharactersWithSpaces>
  <Paragraphs>16</Paragraphs>
  <Company>OÚ Březina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2018-07-26T12:15:00Z</dcterms:created>
  <dc:creator>OU Březina</dc:creator>
  <dc:description/>
  <dc:language>cs-CZ</dc:language>
  <cp:lastModifiedBy/>
  <cp:lastPrinted>2024-09-27T13:04:18Z</cp:lastPrinted>
  <dcterms:modified xsi:type="dcterms:W3CDTF">2024-09-27T13:04:35Z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